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F2" w:rsidRDefault="00EC05F2" w:rsidP="00EC05F2">
      <w:pPr>
        <w:jc w:val="center"/>
      </w:pPr>
      <w:r>
        <w:t>Minutes of the YUFA Trust Fund Trustees and Foundation Directors Joint Meeting</w:t>
      </w:r>
    </w:p>
    <w:p w:rsidR="00EC05F2" w:rsidRDefault="00EC05F2" w:rsidP="00EC05F2">
      <w:pPr>
        <w:jc w:val="center"/>
      </w:pPr>
      <w:r>
        <w:t>February 21, 2019 in Room</w:t>
      </w:r>
      <w:r w:rsidR="00AC041C">
        <w:t xml:space="preserve"> 104B</w:t>
      </w:r>
      <w:r>
        <w:t xml:space="preserve"> Atkinson</w:t>
      </w:r>
    </w:p>
    <w:p w:rsidR="00EC05F2" w:rsidRDefault="00EC05F2" w:rsidP="00EC05F2">
      <w:r>
        <w:t>Present: Paul Evans (</w:t>
      </w:r>
      <w:r w:rsidR="00AC041C">
        <w:t xml:space="preserve">YUFA Trust and Foundation </w:t>
      </w:r>
      <w:r>
        <w:t>Chair), Ricardo Grinspun (</w:t>
      </w:r>
      <w:r w:rsidR="00AE3E4D">
        <w:t>YUFA Trust Trustee via Skype</w:t>
      </w:r>
      <w:r>
        <w:t>), Neal Madras (</w:t>
      </w:r>
      <w:r w:rsidR="00AE3E4D">
        <w:t>YUFA Foundation Director</w:t>
      </w:r>
      <w:r>
        <w:t>), Andreas Strebinger</w:t>
      </w:r>
      <w:r w:rsidR="00AC041C">
        <w:t xml:space="preserve"> (YUFA Trust Fund Trustee and YUFA Foundation Director)</w:t>
      </w:r>
      <w:r>
        <w:t>, and Haiping Wang</w:t>
      </w:r>
      <w:r w:rsidR="00AC041C">
        <w:t xml:space="preserve"> (YUFA Foundation Director)</w:t>
      </w:r>
      <w:r>
        <w:t>.</w:t>
      </w:r>
    </w:p>
    <w:p w:rsidR="00EC05F2" w:rsidRDefault="00EC05F2" w:rsidP="00EC05F2">
      <w:r>
        <w:t xml:space="preserve">Paul Evans opened the meeting at 11:40 am. </w:t>
      </w:r>
    </w:p>
    <w:p w:rsidR="00EC05F2" w:rsidRDefault="00EC05F2">
      <w:r>
        <w:t xml:space="preserve">1. Acceptance of agenda. Moved by Haiping Wang. Seconded by Andreas Strebinger. </w:t>
      </w:r>
      <w:r w:rsidR="00AE3E4D">
        <w:t>Carried unanimously.</w:t>
      </w:r>
    </w:p>
    <w:p w:rsidR="00AC041C" w:rsidRDefault="00AC041C">
      <w:r>
        <w:t xml:space="preserve">2. </w:t>
      </w:r>
      <w:proofErr w:type="gramStart"/>
      <w:r>
        <w:t>Current status</w:t>
      </w:r>
      <w:proofErr w:type="gramEnd"/>
      <w:r>
        <w:t xml:space="preserve"> of YUFA-related social program funding. </w:t>
      </w:r>
    </w:p>
    <w:p w:rsidR="00AC041C" w:rsidRDefault="00AC041C">
      <w:r>
        <w:t xml:space="preserve">The Trust </w:t>
      </w:r>
      <w:r w:rsidR="00AE3E4D">
        <w:t>is continuing its commitment</w:t>
      </w:r>
      <w:r>
        <w:t xml:space="preserve"> to Communi</w:t>
      </w:r>
      <w:r w:rsidR="00AE3E4D">
        <w:t>ty</w:t>
      </w:r>
      <w:r>
        <w:t xml:space="preserve"> Projects and the Foundation has </w:t>
      </w:r>
      <w:r w:rsidR="00AE3E4D">
        <w:t>recently been repaid its loan to</w:t>
      </w:r>
      <w:r>
        <w:t xml:space="preserve"> Success Beyond Limits. </w:t>
      </w:r>
    </w:p>
    <w:p w:rsidR="00AC041C" w:rsidRDefault="00EC05F2">
      <w:r>
        <w:t xml:space="preserve">3. </w:t>
      </w:r>
      <w:r w:rsidR="00AC041C">
        <w:t>Prioritization of social unionism.</w:t>
      </w:r>
      <w:r>
        <w:br/>
      </w:r>
      <w:r w:rsidR="00AC041C">
        <w:t xml:space="preserve">Introduction was given to the need of prioritization of social unionism. </w:t>
      </w:r>
    </w:p>
    <w:p w:rsidR="00FC24A0" w:rsidRDefault="00EC05F2">
      <w:r>
        <w:t>There was discussion of the go</w:t>
      </w:r>
      <w:r w:rsidR="00AC041C">
        <w:t xml:space="preserve">vernment's EI rebate being due </w:t>
      </w:r>
      <w:r>
        <w:t xml:space="preserve">to our LTD </w:t>
      </w:r>
      <w:r w:rsidR="00AC041C">
        <w:t>coverage</w:t>
      </w:r>
      <w:r>
        <w:t xml:space="preserve">, which is fully funded.  By law, the employee contribution </w:t>
      </w:r>
      <w:r w:rsidR="00AE3E4D">
        <w:t xml:space="preserve">portion of the rebate </w:t>
      </w:r>
      <w:r>
        <w:t xml:space="preserve">is returned to the employees, which YUFA members have </w:t>
      </w:r>
      <w:r w:rsidR="00AE3E4D">
        <w:t>directed be paid to the</w:t>
      </w:r>
      <w:r>
        <w:t xml:space="preserve"> YUFA Trust, while the employer contribution </w:t>
      </w:r>
      <w:r w:rsidR="00AE3E4D">
        <w:t xml:space="preserve">portion of the rebate </w:t>
      </w:r>
      <w:r>
        <w:t xml:space="preserve">is returned to the employer. </w:t>
      </w:r>
      <w:r>
        <w:br/>
      </w:r>
      <w:r>
        <w:br/>
        <w:t xml:space="preserve">It was moved by Ricardo Grinspun and seconded by Andreas Strebinger to ask YUFA for an update on legal advice about whether the employer's portion of the EI rebate should revert to members. </w:t>
      </w:r>
      <w:r>
        <w:br/>
        <w:t xml:space="preserve">Carried unanimously.  It was agreed that in conveying this motion to the YUFA Executive, it should be emphasized that having this information soon will be helpful to the Task Force. </w:t>
      </w:r>
      <w:r>
        <w:br/>
      </w:r>
      <w:r>
        <w:br/>
        <w:t xml:space="preserve">4.  Nominations for the Task Force: </w:t>
      </w:r>
      <w:r>
        <w:br/>
        <w:t xml:space="preserve">Following discussion of possible members, a consensus was reached, and the following motions were made: </w:t>
      </w:r>
      <w:r>
        <w:br/>
      </w:r>
      <w:r>
        <w:br/>
        <w:t xml:space="preserve">It was moved by Andreas Strebinger and seconded by Neal Madras that Paul Evans be a member of the Task Force, representing the Trust/Foundation.  Carried unanimously. </w:t>
      </w:r>
      <w:r>
        <w:br/>
      </w:r>
      <w:r>
        <w:br/>
        <w:t xml:space="preserve">It was moved by Neal Madras and seconded by Ricardo Grinspun that Andreas Strebinger be a member of the Task Force, representing the Trust/Foundation.  Carried unanimously. </w:t>
      </w:r>
      <w:r>
        <w:br/>
      </w:r>
      <w:r>
        <w:br/>
        <w:t xml:space="preserve">5. Other business:  None. </w:t>
      </w:r>
      <w:r>
        <w:br/>
      </w:r>
      <w:r>
        <w:br/>
        <w:t>Meeting adjourned at 12:50 pm.</w:t>
      </w:r>
      <w:r>
        <w:br/>
      </w:r>
      <w:bookmarkStart w:id="0" w:name="_GoBack"/>
      <w:bookmarkEnd w:id="0"/>
      <w:r>
        <w:br/>
      </w:r>
      <w:r>
        <w:br/>
      </w:r>
    </w:p>
    <w:sectPr w:rsidR="00FC2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A3"/>
    <w:rsid w:val="004009A3"/>
    <w:rsid w:val="00AC041C"/>
    <w:rsid w:val="00AE3E4D"/>
    <w:rsid w:val="00B936CA"/>
    <w:rsid w:val="00EC05F2"/>
    <w:rsid w:val="00FC24A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988C"/>
  <w15:chartTrackingRefBased/>
  <w15:docId w15:val="{D06F6EEE-6FB0-4048-AA69-9672EF4C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Haiping Wang</dc:creator>
  <cp:keywords/>
  <dc:description/>
  <cp:lastModifiedBy>K Paul Evans</cp:lastModifiedBy>
  <cp:revision>2</cp:revision>
  <dcterms:created xsi:type="dcterms:W3CDTF">2019-02-27T02:33:00Z</dcterms:created>
  <dcterms:modified xsi:type="dcterms:W3CDTF">2019-02-27T02:33:00Z</dcterms:modified>
</cp:coreProperties>
</file>